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EC" w:rsidRPr="003614EC" w:rsidRDefault="003614EC" w:rsidP="00361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4EC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3614EC" w:rsidRPr="003614EC" w:rsidRDefault="003614EC" w:rsidP="00361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14EC">
        <w:rPr>
          <w:rFonts w:ascii="Times New Roman" w:hAnsi="Times New Roman" w:cs="Times New Roman"/>
          <w:b/>
          <w:sz w:val="24"/>
          <w:szCs w:val="24"/>
        </w:rPr>
        <w:t>о проведении годового заседания общего собрания акционеров</w:t>
      </w:r>
    </w:p>
    <w:p w:rsidR="003614EC" w:rsidRDefault="003614EC" w:rsidP="00125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4EC">
        <w:rPr>
          <w:rFonts w:ascii="Times New Roman" w:hAnsi="Times New Roman" w:cs="Times New Roman"/>
          <w:b/>
          <w:sz w:val="24"/>
          <w:szCs w:val="24"/>
        </w:rPr>
        <w:t>открытого акционерного общества «Гражданпроект»</w:t>
      </w:r>
    </w:p>
    <w:p w:rsidR="00125E93" w:rsidRPr="00125E93" w:rsidRDefault="00125E93" w:rsidP="00125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Открытое акционерное общество «Гражданпроект» (далее Общество) сообщает акционерам Общества о проведении годового заседания общего собрания акционеров.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Полное фирменное наименование Общества:</w:t>
      </w:r>
      <w:r w:rsidRPr="00125E93">
        <w:rPr>
          <w:rFonts w:ascii="Times New Roman" w:hAnsi="Times New Roman" w:cs="Times New Roman"/>
          <w:b/>
          <w:sz w:val="24"/>
          <w:szCs w:val="24"/>
        </w:rPr>
        <w:t xml:space="preserve"> открытое акционерное общество «Гражданпроект».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Место нахождения Общества: </w:t>
      </w:r>
      <w:r w:rsidRPr="00125E93">
        <w:rPr>
          <w:rFonts w:ascii="Times New Roman" w:hAnsi="Times New Roman" w:cs="Times New Roman"/>
          <w:b/>
          <w:sz w:val="24"/>
          <w:szCs w:val="24"/>
        </w:rPr>
        <w:t>302028, Орловская область,  г</w:t>
      </w:r>
      <w:proofErr w:type="gramStart"/>
      <w:r w:rsidRPr="00125E93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125E93">
        <w:rPr>
          <w:rFonts w:ascii="Times New Roman" w:hAnsi="Times New Roman" w:cs="Times New Roman"/>
          <w:b/>
          <w:sz w:val="24"/>
          <w:szCs w:val="24"/>
        </w:rPr>
        <w:t>рёл, Б-Р Победы, д.6.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Способ принятия решения общим собранием акционеров: </w:t>
      </w:r>
      <w:r w:rsidRPr="00125E93">
        <w:rPr>
          <w:rFonts w:ascii="Times New Roman" w:hAnsi="Times New Roman" w:cs="Times New Roman"/>
          <w:b/>
          <w:sz w:val="24"/>
          <w:szCs w:val="24"/>
        </w:rPr>
        <w:t>заседание.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Вид заседания общего собрания акционеров:</w:t>
      </w:r>
      <w:r w:rsidRPr="00125E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5E93">
        <w:rPr>
          <w:rFonts w:ascii="Times New Roman" w:hAnsi="Times New Roman" w:cs="Times New Roman"/>
          <w:b/>
          <w:sz w:val="24"/>
          <w:szCs w:val="24"/>
        </w:rPr>
        <w:t>годовое</w:t>
      </w:r>
      <w:proofErr w:type="gramEnd"/>
      <w:r w:rsidRPr="00125E93">
        <w:rPr>
          <w:rFonts w:ascii="Times New Roman" w:hAnsi="Times New Roman" w:cs="Times New Roman"/>
          <w:b/>
          <w:sz w:val="24"/>
          <w:szCs w:val="24"/>
        </w:rPr>
        <w:t>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Дата проведения заседания: </w:t>
      </w:r>
      <w:r w:rsidRPr="00125E93">
        <w:rPr>
          <w:rFonts w:ascii="Times New Roman" w:hAnsi="Times New Roman" w:cs="Times New Roman"/>
          <w:b/>
          <w:sz w:val="24"/>
          <w:szCs w:val="24"/>
        </w:rPr>
        <w:t>«22» мая 2026 года.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Время проведения заседания: </w:t>
      </w:r>
      <w:r w:rsidRPr="00125E93">
        <w:rPr>
          <w:rFonts w:ascii="Times New Roman" w:hAnsi="Times New Roman" w:cs="Times New Roman"/>
          <w:b/>
          <w:sz w:val="24"/>
          <w:szCs w:val="24"/>
        </w:rPr>
        <w:t>10 часов 00 минут по московскому времени.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Место проведения заседания (адрес, по которому будет проводиться заседание общего собрания акционеров): </w:t>
      </w:r>
      <w:r w:rsidRPr="00125E93">
        <w:rPr>
          <w:rFonts w:ascii="Times New Roman" w:hAnsi="Times New Roman" w:cs="Times New Roman"/>
          <w:b/>
          <w:sz w:val="24"/>
          <w:szCs w:val="24"/>
        </w:rPr>
        <w:t>Орловская область, г</w:t>
      </w:r>
      <w:proofErr w:type="gramStart"/>
      <w:r w:rsidRPr="00125E93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125E93">
        <w:rPr>
          <w:rFonts w:ascii="Times New Roman" w:hAnsi="Times New Roman" w:cs="Times New Roman"/>
          <w:b/>
          <w:sz w:val="24"/>
          <w:szCs w:val="24"/>
        </w:rPr>
        <w:t>рёл, Б-Р Победы, д.6, актовый зал                          (5 этаж).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Дата, на которую определятся (фиксируются) лица, имеющие право голоса при принятии решений общим собранием акционеров: </w:t>
      </w:r>
      <w:r w:rsidRPr="00125E93">
        <w:rPr>
          <w:rFonts w:ascii="Times New Roman" w:hAnsi="Times New Roman" w:cs="Times New Roman"/>
          <w:b/>
          <w:sz w:val="24"/>
          <w:szCs w:val="24"/>
        </w:rPr>
        <w:t>«27» апреля 2026 года.</w:t>
      </w:r>
    </w:p>
    <w:p w:rsidR="003614EC" w:rsidRPr="00125E93" w:rsidRDefault="003614EC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eastAsia="Calibri" w:hAnsi="Times New Roman" w:cs="Times New Roman"/>
          <w:sz w:val="24"/>
          <w:szCs w:val="24"/>
        </w:rPr>
        <w:t xml:space="preserve">Категории (типы) акций, владельцы которых имеют право голоса по всем вопросам повестки дня: </w:t>
      </w:r>
      <w:r w:rsidRPr="00125E93">
        <w:rPr>
          <w:rFonts w:ascii="Times New Roman" w:hAnsi="Times New Roman" w:cs="Times New Roman"/>
          <w:b/>
          <w:sz w:val="24"/>
          <w:szCs w:val="24"/>
        </w:rPr>
        <w:t xml:space="preserve">обыкновенная именная акция № государственной регистрации 1-05-42390-А, номинал 240 руб., дата выпуска 07.02.2003г. </w:t>
      </w:r>
    </w:p>
    <w:p w:rsidR="003614EC" w:rsidRPr="00125E93" w:rsidRDefault="003614EC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Время и место начала регистрации лиц, имеющих право голоса при принятии решения общим собранием акционеров: </w:t>
      </w:r>
      <w:r w:rsidRPr="00125E93">
        <w:rPr>
          <w:rFonts w:ascii="Times New Roman" w:hAnsi="Times New Roman" w:cs="Times New Roman"/>
          <w:b/>
          <w:sz w:val="24"/>
          <w:szCs w:val="24"/>
        </w:rPr>
        <w:t>«22» мая 2026 года с 09 часов 30 минут по московскому времени, по адресу места проведения заседания.</w:t>
      </w:r>
    </w:p>
    <w:p w:rsidR="003614EC" w:rsidRPr="00125E93" w:rsidRDefault="003614EC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Для регистрации лицам, имеющим право голоса при принятии решений общим собранием акционеров (их представителям), необходимо предъявить документ, удостоверяющий личность, а также в случаях, предусмотренных законодательством Российской Федерации, передать лицу, исполняющему функции счетной комиссии, документы, подтверждающие полномочия для осуществления голосования (их копии, засвидетельствованные (удостоверенные) в порядке, предусмотренном законодательством Российской Федерации).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b/>
          <w:sz w:val="24"/>
          <w:szCs w:val="24"/>
        </w:rPr>
        <w:t xml:space="preserve">Голосование на заседании общего собрания акционеров будет совмещаться </w:t>
      </w:r>
      <w:r w:rsidR="00764A5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25E93">
        <w:rPr>
          <w:rFonts w:ascii="Times New Roman" w:hAnsi="Times New Roman" w:cs="Times New Roman"/>
          <w:b/>
          <w:sz w:val="24"/>
          <w:szCs w:val="24"/>
        </w:rPr>
        <w:t>с заочным голосованием.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b/>
          <w:sz w:val="24"/>
          <w:szCs w:val="24"/>
        </w:rPr>
        <w:t>Дата окончания приема бюллетеней для голосования при проведении заочного голосования: «19» мая 2026 года.</w:t>
      </w:r>
    </w:p>
    <w:p w:rsidR="003614EC" w:rsidRPr="00125E93" w:rsidRDefault="003614EC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b/>
          <w:sz w:val="24"/>
          <w:szCs w:val="24"/>
        </w:rPr>
        <w:t>Почтовый адрес, по которому могут направляться заполненные бюллетени для голосования: 302028, Орловская область,  г</w:t>
      </w:r>
      <w:proofErr w:type="gramStart"/>
      <w:r w:rsidRPr="00125E93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125E93">
        <w:rPr>
          <w:rFonts w:ascii="Times New Roman" w:hAnsi="Times New Roman" w:cs="Times New Roman"/>
          <w:b/>
          <w:sz w:val="24"/>
          <w:szCs w:val="24"/>
        </w:rPr>
        <w:t>рёл, Б-Р Победы, д.6.</w:t>
      </w:r>
    </w:p>
    <w:p w:rsidR="003614EC" w:rsidRPr="00125E93" w:rsidRDefault="003614EC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При направлении заполненных бюллетеней в Общество представителям лиц, имеющих право голоса при принятии решений общим собранием акционеров, необходимо приложить документы, подтверждающие их полномочия (их копии, засвидетельствованные (удостоверенные) в порядке, предусмотренном законодательством Российской Федерации).</w:t>
      </w:r>
    </w:p>
    <w:p w:rsidR="003614EC" w:rsidRPr="00125E93" w:rsidRDefault="003614EC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b/>
          <w:sz w:val="24"/>
          <w:szCs w:val="24"/>
        </w:rPr>
        <w:t xml:space="preserve">Способы подписания бюллетеней для голосования: </w:t>
      </w:r>
    </w:p>
    <w:p w:rsidR="003614EC" w:rsidRDefault="003614EC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  <w:proofErr w:type="gramStart"/>
      <w:r w:rsidRPr="00125E93">
        <w:rPr>
          <w:rFonts w:ascii="Times New Roman" w:hAnsi="Times New Roman" w:cs="Times New Roman"/>
          <w:sz w:val="24"/>
          <w:szCs w:val="24"/>
        </w:rPr>
        <w:t>К голосованию, осуществляемому бюллетенями для голосования, приравнивается  получение регистратором общества сообщений о волеизъявлении лиц, которые имеют право голоса при принятии решений общим собранием акционеров, не зарегистрированным в реестре акционеров общества и в соответствии с требованиями законодательства РФ о ценных бумагах дали лицам, осуществляющим учет их прав на акции, указания (инструкции) о голосовании.</w:t>
      </w:r>
      <w:proofErr w:type="gramEnd"/>
    </w:p>
    <w:p w:rsidR="00125E93" w:rsidRPr="00125E93" w:rsidRDefault="00125E93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4EC" w:rsidRPr="00125E93" w:rsidRDefault="003614EC" w:rsidP="00125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E93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дня: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1.Утверждение годового отчета, годовой бухгалтерской (финансовой) отчетности Общества за 2025 год. 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2.Распределение прибыли (в том числе выплата (объявление) дивидендов) и убытков Общества по результатам  2025 года.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3. Определение количественного состава Совета директоров Общества.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4. Избрание членов Совета директоров Общества.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5. Избрание ревизионной комиссии Общества</w:t>
      </w:r>
      <w:r w:rsidR="00C82B42" w:rsidRPr="00125E93">
        <w:rPr>
          <w:rFonts w:ascii="Times New Roman" w:hAnsi="Times New Roman" w:cs="Times New Roman"/>
          <w:sz w:val="24"/>
          <w:szCs w:val="24"/>
        </w:rPr>
        <w:t xml:space="preserve"> в количестве 3 человек</w:t>
      </w:r>
      <w:r w:rsidRPr="00125E93">
        <w:rPr>
          <w:rFonts w:ascii="Times New Roman" w:hAnsi="Times New Roman" w:cs="Times New Roman"/>
          <w:sz w:val="24"/>
          <w:szCs w:val="24"/>
        </w:rPr>
        <w:t>.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6. </w:t>
      </w:r>
      <w:r w:rsidR="00C82B42" w:rsidRPr="00125E93">
        <w:rPr>
          <w:rFonts w:ascii="Times New Roman" w:hAnsi="Times New Roman" w:cs="Times New Roman"/>
          <w:sz w:val="24"/>
          <w:szCs w:val="24"/>
        </w:rPr>
        <w:t>Назначение аудиторской организации</w:t>
      </w:r>
      <w:r w:rsidRPr="00125E93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762B13" w:rsidRDefault="00C82B42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7.</w:t>
      </w:r>
      <w:r w:rsidRPr="00125E93">
        <w:rPr>
          <w:b/>
          <w:sz w:val="24"/>
          <w:szCs w:val="24"/>
        </w:rPr>
        <w:t xml:space="preserve"> </w:t>
      </w:r>
      <w:r w:rsidRPr="00125E93">
        <w:rPr>
          <w:rFonts w:ascii="Times New Roman" w:hAnsi="Times New Roman" w:cs="Times New Roman"/>
          <w:sz w:val="24"/>
          <w:szCs w:val="24"/>
        </w:rPr>
        <w:t xml:space="preserve">Изменение решения годового заседания общего собрания акционеров от 30.05.2025 по протоколу №49 от 30.05.2025 по вопросу №6 </w:t>
      </w:r>
      <w:r w:rsidR="00762B13">
        <w:rPr>
          <w:rFonts w:ascii="Times New Roman" w:hAnsi="Times New Roman" w:cs="Times New Roman"/>
          <w:sz w:val="24"/>
          <w:szCs w:val="24"/>
        </w:rPr>
        <w:t>«утверждение аудитора Общества».</w:t>
      </w:r>
      <w:r w:rsidRPr="00125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4EC" w:rsidRPr="00125E93" w:rsidRDefault="00C82B42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8</w:t>
      </w:r>
      <w:r w:rsidR="003614EC" w:rsidRPr="00125E93">
        <w:rPr>
          <w:rFonts w:ascii="Times New Roman" w:hAnsi="Times New Roman" w:cs="Times New Roman"/>
          <w:sz w:val="24"/>
          <w:szCs w:val="24"/>
        </w:rPr>
        <w:t xml:space="preserve">. Принятие решения о компенсации расходов и определении размера компенсации членам совета директоров, связанных с </w:t>
      </w:r>
      <w:r w:rsidR="003614EC" w:rsidRPr="00125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исполнением ими функций членов совета директоров (наблюдательного совета) общества</w:t>
      </w:r>
      <w:r w:rsidR="003614EC" w:rsidRPr="00125E93">
        <w:rPr>
          <w:rFonts w:ascii="Times New Roman" w:hAnsi="Times New Roman" w:cs="Times New Roman"/>
          <w:sz w:val="24"/>
          <w:szCs w:val="24"/>
        </w:rPr>
        <w:t xml:space="preserve"> в 2025 году.</w:t>
      </w:r>
    </w:p>
    <w:p w:rsidR="003614EC" w:rsidRPr="00125E93" w:rsidRDefault="00C82B42" w:rsidP="0012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9</w:t>
      </w:r>
      <w:r w:rsidR="003614EC" w:rsidRPr="00125E93">
        <w:rPr>
          <w:rFonts w:ascii="Times New Roman" w:hAnsi="Times New Roman" w:cs="Times New Roman"/>
          <w:sz w:val="24"/>
          <w:szCs w:val="24"/>
        </w:rPr>
        <w:t xml:space="preserve">. Принятие решения о выплате вознаграждения  и определении размера вознаграждения членам совета директоров, связанных с </w:t>
      </w:r>
      <w:r w:rsidR="003614EC" w:rsidRPr="00125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исполнением ими функций членов совета директоров (наблюдательного совета) общества в  </w:t>
      </w:r>
      <w:r w:rsidR="003614EC" w:rsidRPr="00125E93">
        <w:rPr>
          <w:rFonts w:ascii="Times New Roman" w:hAnsi="Times New Roman" w:cs="Times New Roman"/>
          <w:sz w:val="24"/>
          <w:szCs w:val="24"/>
        </w:rPr>
        <w:t>2025 году.</w:t>
      </w:r>
    </w:p>
    <w:p w:rsidR="000F3F51" w:rsidRDefault="00C82B42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10</w:t>
      </w:r>
      <w:r w:rsidR="003614EC" w:rsidRPr="00125E93">
        <w:rPr>
          <w:rFonts w:ascii="Times New Roman" w:hAnsi="Times New Roman" w:cs="Times New Roman"/>
          <w:sz w:val="24"/>
          <w:szCs w:val="24"/>
        </w:rPr>
        <w:t>. Избрание генерального директора ОАО «Гражданпроект»</w:t>
      </w:r>
      <w:r w:rsidRPr="00125E93">
        <w:rPr>
          <w:rFonts w:ascii="Times New Roman" w:hAnsi="Times New Roman" w:cs="Times New Roman"/>
          <w:sz w:val="24"/>
          <w:szCs w:val="24"/>
        </w:rPr>
        <w:t xml:space="preserve"> с 13 ноября 2026 года</w:t>
      </w:r>
      <w:r w:rsidR="003614EC" w:rsidRPr="00125E93">
        <w:rPr>
          <w:rFonts w:ascii="Times New Roman" w:hAnsi="Times New Roman" w:cs="Times New Roman"/>
          <w:sz w:val="24"/>
          <w:szCs w:val="24"/>
        </w:rPr>
        <w:t>.</w:t>
      </w:r>
    </w:p>
    <w:p w:rsidR="00125E93" w:rsidRPr="00125E93" w:rsidRDefault="00125E93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Лица, имеющие право голоса при принятии решений общим собранием акционеров, могут ознакомиться с материалами, подлежащими предоставлению при подготовке к проведению заседания по адресу: Орловская область, г</w:t>
      </w:r>
      <w:proofErr w:type="gramStart"/>
      <w:r w:rsidRPr="00125E9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25E93">
        <w:rPr>
          <w:rFonts w:ascii="Times New Roman" w:hAnsi="Times New Roman" w:cs="Times New Roman"/>
          <w:sz w:val="24"/>
          <w:szCs w:val="24"/>
        </w:rPr>
        <w:t xml:space="preserve">рёл, Б-Р Победы, д.6 в течение 20 дней до даты проведения заседания общего собрания акционеров у секретаря Совета директоров </w:t>
      </w:r>
      <w:proofErr w:type="spellStart"/>
      <w:r w:rsidRPr="00125E93">
        <w:rPr>
          <w:rFonts w:ascii="Times New Roman" w:hAnsi="Times New Roman" w:cs="Times New Roman"/>
          <w:sz w:val="24"/>
          <w:szCs w:val="24"/>
        </w:rPr>
        <w:t>Султановой</w:t>
      </w:r>
      <w:proofErr w:type="spellEnd"/>
      <w:r w:rsidRPr="00125E93">
        <w:rPr>
          <w:rFonts w:ascii="Times New Roman" w:hAnsi="Times New Roman" w:cs="Times New Roman"/>
          <w:sz w:val="24"/>
          <w:szCs w:val="24"/>
        </w:rPr>
        <w:t xml:space="preserve"> А.И. в кабинете № 23а, тел. (4862) 70-69-44, пн.-пт. с 9.00 до 13.00.</w:t>
      </w:r>
    </w:p>
    <w:p w:rsid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Акционеры, зарегистрированные в реестре акционеров общества, обязаны своевременно предоставлять информацию об изменении своих данных, в том числе сведений об адресе, банковских реквизитах, регистратору общества. </w:t>
      </w:r>
    </w:p>
    <w:p w:rsidR="003614EC" w:rsidRPr="00125E93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25E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25E93">
        <w:rPr>
          <w:rFonts w:ascii="Times New Roman" w:hAnsi="Times New Roman" w:cs="Times New Roman"/>
          <w:sz w:val="24"/>
          <w:szCs w:val="24"/>
        </w:rPr>
        <w:t xml:space="preserve"> если акционером, зарегистрированным в реестре акционеров, своевременно не предоставлена информация об актуальных данных, в частности, сведения о почтовом адресе, банковских реквизитах, предупреждаем о возможности приостановления направления сообщений и (или) бюллетеней для голосования по почтовому адресу, а также о возможности приостановления выплаты дивидендов в случае, если решение о выплате дивидендов будет принято общим собранием акционеров.</w:t>
      </w:r>
    </w:p>
    <w:p w:rsidR="003614EC" w:rsidRDefault="003614EC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Акционеры вправе предоставить регистратору общества Акционерному обществу «Реестр» (</w:t>
      </w:r>
      <w:hyperlink r:id="rId4" w:history="1"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aoreestr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125E93">
        <w:rPr>
          <w:rFonts w:ascii="Times New Roman" w:hAnsi="Times New Roman" w:cs="Times New Roman"/>
          <w:sz w:val="24"/>
          <w:szCs w:val="24"/>
        </w:rPr>
        <w:t>) актуальную информацию о почтовом адресе акционера, банковских реквизитах, иные актуализированные сведения в порядке, предусмотренном Правилами ведения реестров владельцев ценных бумаг АО «Реестр» (</w:t>
      </w:r>
      <w:hyperlink r:id="rId5" w:history="1"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aoreestr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emitent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rules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docs</w:t>
        </w:r>
        <w:r w:rsidRPr="00125E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125E93">
        <w:rPr>
          <w:rFonts w:ascii="Times New Roman" w:hAnsi="Times New Roman" w:cs="Times New Roman"/>
          <w:sz w:val="24"/>
          <w:szCs w:val="24"/>
        </w:rPr>
        <w:t>), в том числе посредством ЛКК «</w:t>
      </w:r>
      <w:proofErr w:type="spellStart"/>
      <w:r w:rsidRPr="00125E93">
        <w:rPr>
          <w:rFonts w:ascii="Times New Roman" w:hAnsi="Times New Roman" w:cs="Times New Roman"/>
          <w:sz w:val="24"/>
          <w:szCs w:val="24"/>
        </w:rPr>
        <w:t>Реестр-Онлайн</w:t>
      </w:r>
      <w:proofErr w:type="spellEnd"/>
      <w:r w:rsidRPr="00125E93">
        <w:rPr>
          <w:rFonts w:ascii="Times New Roman" w:hAnsi="Times New Roman" w:cs="Times New Roman"/>
          <w:sz w:val="24"/>
          <w:szCs w:val="24"/>
        </w:rPr>
        <w:t>».</w:t>
      </w:r>
    </w:p>
    <w:p w:rsidR="00125E93" w:rsidRDefault="00125E93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E93" w:rsidRPr="003614EC" w:rsidRDefault="00125E93" w:rsidP="0012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4EC" w:rsidRDefault="003614EC" w:rsidP="00085E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14EC">
        <w:rPr>
          <w:rFonts w:ascii="Times New Roman" w:hAnsi="Times New Roman" w:cs="Times New Roman"/>
          <w:sz w:val="24"/>
          <w:szCs w:val="24"/>
        </w:rPr>
        <w:tab/>
      </w:r>
      <w:r w:rsidRPr="003614EC">
        <w:rPr>
          <w:rFonts w:ascii="Times New Roman" w:hAnsi="Times New Roman" w:cs="Times New Roman"/>
          <w:b/>
          <w:sz w:val="24"/>
          <w:szCs w:val="24"/>
        </w:rPr>
        <w:t>Совет</w:t>
      </w:r>
      <w:r w:rsidR="00085EC0">
        <w:rPr>
          <w:rFonts w:ascii="Times New Roman" w:hAnsi="Times New Roman" w:cs="Times New Roman"/>
          <w:b/>
          <w:sz w:val="24"/>
          <w:szCs w:val="24"/>
        </w:rPr>
        <w:t xml:space="preserve"> директоров ОАО «Гражданпроект»</w:t>
      </w:r>
    </w:p>
    <w:p w:rsidR="00085EC0" w:rsidRPr="003614EC" w:rsidRDefault="00085EC0" w:rsidP="00085E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05.02.2026</w:t>
      </w:r>
      <w:r w:rsidR="00125E93">
        <w:rPr>
          <w:rFonts w:ascii="Times New Roman" w:hAnsi="Times New Roman" w:cs="Times New Roman"/>
          <w:b/>
          <w:sz w:val="24"/>
          <w:szCs w:val="24"/>
        </w:rPr>
        <w:t>.</w:t>
      </w:r>
    </w:p>
    <w:p w:rsidR="00C80FEB" w:rsidRPr="003614EC" w:rsidRDefault="00C80FEB" w:rsidP="00396CD7">
      <w:pPr>
        <w:pStyle w:val="3"/>
        <w:ind w:left="-78"/>
        <w:jc w:val="both"/>
        <w:rPr>
          <w:bCs w:val="0"/>
          <w:szCs w:val="24"/>
        </w:rPr>
      </w:pPr>
    </w:p>
    <w:sectPr w:rsidR="00C80FEB" w:rsidRPr="003614EC" w:rsidSect="00DC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>
    <w:useFELayout/>
  </w:compat>
  <w:rsids>
    <w:rsidRoot w:val="00396CD7"/>
    <w:rsid w:val="00085EC0"/>
    <w:rsid w:val="000F3F51"/>
    <w:rsid w:val="00125E93"/>
    <w:rsid w:val="003614EC"/>
    <w:rsid w:val="00396CD7"/>
    <w:rsid w:val="00762B13"/>
    <w:rsid w:val="00764A59"/>
    <w:rsid w:val="007C06EE"/>
    <w:rsid w:val="00933AE0"/>
    <w:rsid w:val="00C80FEB"/>
    <w:rsid w:val="00C82B42"/>
    <w:rsid w:val="00DC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96CD7"/>
    <w:pPr>
      <w:spacing w:after="0" w:line="360" w:lineRule="auto"/>
      <w:ind w:left="709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396CD7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a3">
    <w:name w:val="Hyperlink"/>
    <w:basedOn w:val="a0"/>
    <w:semiHidden/>
    <w:unhideWhenUsed/>
    <w:rsid w:val="003614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oreestr.ru/emitent/rules-docs/" TargetMode="External"/><Relationship Id="rId4" Type="http://schemas.openxmlformats.org/officeDocument/2006/relationships/hyperlink" Target="http://www.ao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Sultanova</dc:creator>
  <cp:lastModifiedBy>Sultanova</cp:lastModifiedBy>
  <cp:revision>7</cp:revision>
  <cp:lastPrinted>2026-04-16T06:30:00Z</cp:lastPrinted>
  <dcterms:created xsi:type="dcterms:W3CDTF">2026-04-15T14:03:00Z</dcterms:created>
  <dcterms:modified xsi:type="dcterms:W3CDTF">2026-04-16T06:30:00Z</dcterms:modified>
</cp:coreProperties>
</file>